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8AEE" w14:textId="3C3FE585" w:rsidR="00083659" w:rsidRDefault="0058104B" w:rsidP="00471727">
      <w:pPr>
        <w:tabs>
          <w:tab w:val="left" w:pos="561"/>
        </w:tabs>
        <w:spacing w:before="120"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bookmarkStart w:id="0" w:name="_GoBack"/>
      <w:bookmarkEnd w:id="0"/>
      <w:r w:rsidR="00083659" w:rsidRPr="00AC3D66">
        <w:rPr>
          <w:b/>
          <w:sz w:val="32"/>
          <w:szCs w:val="32"/>
        </w:rPr>
        <w:t>GIÁO ÁN</w:t>
      </w:r>
    </w:p>
    <w:p w14:paraId="5C659E5B" w14:textId="0C25273E" w:rsidR="00083659" w:rsidRPr="00645F94" w:rsidRDefault="00412379" w:rsidP="00412379">
      <w:pPr>
        <w:tabs>
          <w:tab w:val="left" w:pos="561"/>
        </w:tabs>
        <w:spacing w:before="120" w:after="120" w:line="240" w:lineRule="auto"/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 xml:space="preserve">            THI GIÁO VIÊN GIỎI</w:t>
      </w:r>
      <w:r w:rsidR="00083659">
        <w:rPr>
          <w:b/>
          <w:sz w:val="32"/>
          <w:szCs w:val="32"/>
        </w:rPr>
        <w:t xml:space="preserve"> CẤP TRƯỜNG</w:t>
      </w:r>
    </w:p>
    <w:p w14:paraId="603EB5E1" w14:textId="078C782E" w:rsidR="00663E53" w:rsidRPr="00083659" w:rsidRDefault="007B5A36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rStyle w:val="Strong"/>
          <w:sz w:val="28"/>
          <w:szCs w:val="28"/>
          <w:lang w:val="vi-VN"/>
        </w:rPr>
      </w:pPr>
      <w:r w:rsidRPr="00083659">
        <w:rPr>
          <w:rStyle w:val="Strong"/>
          <w:sz w:val="28"/>
          <w:szCs w:val="28"/>
          <w:lang w:val="vi-VN"/>
        </w:rPr>
        <w:t xml:space="preserve">                      </w:t>
      </w:r>
      <w:r w:rsidR="00083659" w:rsidRPr="00083659">
        <w:rPr>
          <w:rStyle w:val="Strong"/>
          <w:sz w:val="28"/>
          <w:szCs w:val="28"/>
          <w:lang w:val="vi-VN"/>
        </w:rPr>
        <w:t xml:space="preserve"> </w:t>
      </w:r>
      <w:r w:rsidR="00663E53" w:rsidRPr="00083659">
        <w:rPr>
          <w:rStyle w:val="Strong"/>
          <w:sz w:val="28"/>
          <w:szCs w:val="28"/>
          <w:lang w:val="vi-VN"/>
        </w:rPr>
        <w:t>L</w:t>
      </w:r>
      <w:r w:rsidRPr="00083659">
        <w:rPr>
          <w:rStyle w:val="Strong"/>
          <w:sz w:val="28"/>
          <w:szCs w:val="28"/>
          <w:lang w:val="vi-VN"/>
        </w:rPr>
        <w:t>ĨNH VỰC: PHÁT TRIỂN NHẬN THỨC</w:t>
      </w:r>
    </w:p>
    <w:p w14:paraId="772E8E76" w14:textId="0678D286" w:rsidR="00083659" w:rsidRDefault="00083659" w:rsidP="0043367B">
      <w:pPr>
        <w:tabs>
          <w:tab w:val="left" w:pos="561"/>
        </w:tabs>
        <w:spacing w:before="120" w:after="120" w:line="240" w:lineRule="auto"/>
        <w:jc w:val="center"/>
        <w:rPr>
          <w:b/>
          <w:szCs w:val="28"/>
          <w:lang w:val="vi-VN"/>
        </w:rPr>
      </w:pPr>
      <w:r w:rsidRPr="00083659">
        <w:rPr>
          <w:b/>
          <w:szCs w:val="28"/>
          <w:lang w:val="vi-VN"/>
        </w:rPr>
        <w:t xml:space="preserve">          HOẠT ĐỘNG: KHÁM PHÁ KHOA HỌC</w:t>
      </w:r>
    </w:p>
    <w:p w14:paraId="38D1EF38" w14:textId="32EB4312" w:rsidR="00083659" w:rsidRPr="00083659" w:rsidRDefault="00083659" w:rsidP="0043367B">
      <w:pPr>
        <w:tabs>
          <w:tab w:val="left" w:pos="561"/>
        </w:tabs>
        <w:spacing w:before="120" w:after="120" w:line="240" w:lineRule="auto"/>
        <w:jc w:val="center"/>
        <w:rPr>
          <w:b/>
          <w:szCs w:val="28"/>
          <w:lang w:val="vi-VN"/>
        </w:rPr>
      </w:pPr>
      <w:r w:rsidRPr="00083659">
        <w:rPr>
          <w:b/>
          <w:szCs w:val="28"/>
          <w:lang w:val="vi-VN"/>
        </w:rPr>
        <w:t xml:space="preserve">            ĐỀ TÀI: TÌM HIỂU VẬT CHÌM VẬT NỔI</w:t>
      </w:r>
    </w:p>
    <w:p w14:paraId="68D3020C" w14:textId="61FFAEB5" w:rsidR="00083659" w:rsidRDefault="00083659" w:rsidP="0043367B">
      <w:pPr>
        <w:tabs>
          <w:tab w:val="left" w:pos="561"/>
        </w:tabs>
        <w:spacing w:before="120" w:after="120" w:line="240" w:lineRule="auto"/>
        <w:rPr>
          <w:b/>
          <w:szCs w:val="28"/>
          <w:lang w:val="vi-VN"/>
        </w:rPr>
      </w:pPr>
      <w:r w:rsidRPr="00083659">
        <w:rPr>
          <w:b/>
          <w:szCs w:val="28"/>
          <w:lang w:val="vi-VN"/>
        </w:rPr>
        <w:t xml:space="preserve">                                 ĐỘ TUỔ</w:t>
      </w:r>
      <w:r w:rsidR="00412379">
        <w:rPr>
          <w:b/>
          <w:szCs w:val="28"/>
          <w:lang w:val="vi-VN"/>
        </w:rPr>
        <w:t xml:space="preserve">I: </w:t>
      </w:r>
      <w:r w:rsidRPr="00083659">
        <w:rPr>
          <w:b/>
          <w:szCs w:val="28"/>
          <w:lang w:val="vi-VN"/>
        </w:rPr>
        <w:t>4 TUỔI</w:t>
      </w:r>
    </w:p>
    <w:p w14:paraId="020263E0" w14:textId="5E0F8C74" w:rsidR="00083659" w:rsidRPr="00083659" w:rsidRDefault="00083659" w:rsidP="0043367B">
      <w:pPr>
        <w:tabs>
          <w:tab w:val="left" w:pos="561"/>
        </w:tabs>
        <w:spacing w:before="120" w:after="12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                               </w:t>
      </w:r>
      <w:r w:rsidRPr="00083659">
        <w:rPr>
          <w:b/>
          <w:szCs w:val="28"/>
          <w:lang w:val="vi-VN"/>
        </w:rPr>
        <w:t xml:space="preserve"> </w:t>
      </w:r>
      <w:r>
        <w:rPr>
          <w:b/>
          <w:szCs w:val="28"/>
          <w:lang w:val="vi-VN"/>
        </w:rPr>
        <w:t xml:space="preserve">NGƯỜI THỰC HIỆN: </w:t>
      </w:r>
      <w:r w:rsidRPr="00083659">
        <w:rPr>
          <w:b/>
          <w:szCs w:val="28"/>
          <w:lang w:val="vi-VN"/>
        </w:rPr>
        <w:t>VŨ THỊ MỸ LAN</w:t>
      </w:r>
    </w:p>
    <w:p w14:paraId="5A76BF72" w14:textId="77777777" w:rsidR="003B0272" w:rsidRPr="00083659" w:rsidRDefault="003B027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sz w:val="28"/>
          <w:szCs w:val="28"/>
          <w:lang w:val="vi-VN"/>
        </w:rPr>
      </w:pPr>
    </w:p>
    <w:p w14:paraId="189B5F71" w14:textId="77777777" w:rsidR="00B84992" w:rsidRPr="00E678CE" w:rsidRDefault="001458EF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  <w:lang w:val="vi-VN"/>
        </w:rPr>
      </w:pPr>
      <w:r w:rsidRPr="009A6EF0">
        <w:rPr>
          <w:rStyle w:val="Strong"/>
          <w:sz w:val="28"/>
          <w:szCs w:val="28"/>
          <w:lang w:val="vi-VN"/>
        </w:rPr>
        <w:t>I.</w:t>
      </w:r>
      <w:r w:rsidR="0013245D" w:rsidRPr="009A6EF0">
        <w:rPr>
          <w:rStyle w:val="Strong"/>
          <w:sz w:val="28"/>
          <w:szCs w:val="28"/>
          <w:lang w:val="vi-VN"/>
        </w:rPr>
        <w:t xml:space="preserve"> </w:t>
      </w:r>
      <w:r w:rsidRPr="009A6EF0">
        <w:rPr>
          <w:rStyle w:val="Strong"/>
          <w:sz w:val="28"/>
          <w:szCs w:val="28"/>
          <w:lang w:val="vi-VN"/>
        </w:rPr>
        <w:t xml:space="preserve">Mục đích yêu cầu: </w:t>
      </w:r>
      <w:r w:rsidR="000A3357" w:rsidRPr="009A6EF0">
        <w:rPr>
          <w:sz w:val="28"/>
          <w:szCs w:val="28"/>
          <w:lang w:val="vi-VN"/>
        </w:rPr>
        <w:br/>
      </w:r>
      <w:r w:rsidR="000A3357" w:rsidRPr="009A6EF0">
        <w:rPr>
          <w:rStyle w:val="Emphasis"/>
          <w:b/>
          <w:bCs/>
          <w:i w:val="0"/>
          <w:sz w:val="28"/>
          <w:szCs w:val="28"/>
          <w:lang w:val="vi-VN"/>
        </w:rPr>
        <w:tab/>
      </w:r>
      <w:r w:rsidRPr="009A6EF0">
        <w:rPr>
          <w:rStyle w:val="Emphasis"/>
          <w:b/>
          <w:bCs/>
          <w:i w:val="0"/>
          <w:sz w:val="28"/>
          <w:szCs w:val="28"/>
          <w:lang w:val="vi-VN"/>
        </w:rPr>
        <w:t xml:space="preserve">1. </w:t>
      </w:r>
      <w:r w:rsidRPr="00E678CE">
        <w:rPr>
          <w:rStyle w:val="Emphasis"/>
          <w:b/>
          <w:bCs/>
          <w:i w:val="0"/>
          <w:sz w:val="28"/>
          <w:szCs w:val="28"/>
          <w:lang w:val="vi-VN"/>
        </w:rPr>
        <w:t>Kiến thức</w:t>
      </w:r>
      <w:r w:rsidR="000A3357" w:rsidRPr="00E678CE">
        <w:rPr>
          <w:rStyle w:val="Emphasis"/>
          <w:b/>
          <w:bCs/>
          <w:i w:val="0"/>
          <w:sz w:val="28"/>
          <w:szCs w:val="28"/>
          <w:lang w:val="vi-VN"/>
        </w:rPr>
        <w:t>:</w:t>
      </w:r>
    </w:p>
    <w:p w14:paraId="1BA94287" w14:textId="4C030563" w:rsidR="00B84992" w:rsidRPr="00E678CE" w:rsidRDefault="00B8499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  <w:lang w:val="vi-VN"/>
        </w:rPr>
      </w:pPr>
      <w:r w:rsidRPr="00E678CE">
        <w:rPr>
          <w:sz w:val="28"/>
          <w:szCs w:val="28"/>
          <w:lang w:val="vi-VN"/>
        </w:rPr>
        <w:t>- Trẻ biết</w:t>
      </w:r>
      <w:r w:rsidR="00783FEB" w:rsidRPr="00E678CE">
        <w:rPr>
          <w:sz w:val="28"/>
          <w:szCs w:val="28"/>
          <w:lang w:val="vi-VN"/>
        </w:rPr>
        <w:t xml:space="preserve"> gọi tên</w:t>
      </w:r>
      <w:r w:rsidRPr="00E678CE">
        <w:rPr>
          <w:sz w:val="28"/>
          <w:szCs w:val="28"/>
          <w:lang w:val="vi-VN"/>
        </w:rPr>
        <w:t xml:space="preserve"> và phân biệt được một số đồ vật</w:t>
      </w:r>
      <w:r w:rsidR="00322C2F" w:rsidRPr="00E678CE">
        <w:rPr>
          <w:sz w:val="28"/>
          <w:szCs w:val="28"/>
          <w:lang w:val="vi-VN"/>
        </w:rPr>
        <w:t xml:space="preserve"> sẽ </w:t>
      </w:r>
      <w:r w:rsidRPr="00E678CE">
        <w:rPr>
          <w:sz w:val="28"/>
          <w:szCs w:val="28"/>
          <w:lang w:val="vi-VN"/>
        </w:rPr>
        <w:t>nổi</w:t>
      </w:r>
      <w:r w:rsidR="00322C2F" w:rsidRPr="00E678CE">
        <w:rPr>
          <w:sz w:val="28"/>
          <w:szCs w:val="28"/>
          <w:lang w:val="vi-VN"/>
        </w:rPr>
        <w:t xml:space="preserve"> </w:t>
      </w:r>
      <w:r w:rsidR="00FC2CD8" w:rsidRPr="00E678CE">
        <w:rPr>
          <w:sz w:val="28"/>
          <w:szCs w:val="28"/>
          <w:lang w:val="vi-VN"/>
        </w:rPr>
        <w:t>hoặc</w:t>
      </w:r>
      <w:r w:rsidR="00322C2F" w:rsidRPr="00E678CE">
        <w:rPr>
          <w:sz w:val="28"/>
          <w:szCs w:val="28"/>
          <w:lang w:val="vi-VN"/>
        </w:rPr>
        <w:t xml:space="preserve"> sẽ chìm</w:t>
      </w:r>
      <w:r w:rsidR="00FC2CD8" w:rsidRPr="00E678CE">
        <w:rPr>
          <w:sz w:val="28"/>
          <w:szCs w:val="28"/>
          <w:lang w:val="vi-VN"/>
        </w:rPr>
        <w:t xml:space="preserve"> khi thả vào nước</w:t>
      </w:r>
      <w:r w:rsidR="00322C2F" w:rsidRPr="00E678CE">
        <w:rPr>
          <w:sz w:val="28"/>
          <w:szCs w:val="28"/>
          <w:lang w:val="vi-VN"/>
        </w:rPr>
        <w:t xml:space="preserve">. </w:t>
      </w:r>
    </w:p>
    <w:p w14:paraId="380F621B" w14:textId="565D8CF2" w:rsidR="00FC2CD8" w:rsidRPr="00E678CE" w:rsidRDefault="00FC2CD8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  <w:lang w:val="vi-VN"/>
        </w:rPr>
      </w:pPr>
      <w:r w:rsidRPr="00E678CE">
        <w:rPr>
          <w:sz w:val="28"/>
          <w:szCs w:val="28"/>
          <w:lang w:val="vi-VN"/>
        </w:rPr>
        <w:t>- Trẻ biết những vật nhẹ sẽ nổi khi thả vào nước, vật nặng sẽ chìm khi</w:t>
      </w:r>
      <w:r w:rsidR="00471727">
        <w:rPr>
          <w:sz w:val="28"/>
          <w:szCs w:val="28"/>
        </w:rPr>
        <w:t xml:space="preserve"> thả</w:t>
      </w:r>
      <w:r w:rsidRPr="00E678CE">
        <w:rPr>
          <w:sz w:val="28"/>
          <w:szCs w:val="28"/>
          <w:lang w:val="vi-VN"/>
        </w:rPr>
        <w:t xml:space="preserve"> vào nước.</w:t>
      </w:r>
    </w:p>
    <w:p w14:paraId="4769EBAA" w14:textId="09F1CEE3" w:rsidR="00610E87" w:rsidRPr="00E678CE" w:rsidRDefault="00610E8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  <w:lang w:val="vi-VN"/>
        </w:rPr>
      </w:pPr>
      <w:r w:rsidRPr="00E678CE">
        <w:rPr>
          <w:sz w:val="28"/>
          <w:szCs w:val="28"/>
          <w:lang w:val="vi-VN"/>
        </w:rPr>
        <w:t>- Trẻ biết</w:t>
      </w:r>
      <w:r w:rsidR="00471727">
        <w:rPr>
          <w:sz w:val="28"/>
          <w:szCs w:val="28"/>
          <w:lang w:val="vi-VN"/>
        </w:rPr>
        <w:t xml:space="preserve"> xung quanh trẻ có rất nhiều đồ </w:t>
      </w:r>
      <w:r w:rsidRPr="00E678CE">
        <w:rPr>
          <w:sz w:val="28"/>
          <w:szCs w:val="28"/>
          <w:lang w:val="vi-VN"/>
        </w:rPr>
        <w:t>vật khác nhau, có những đồ vật khi</w:t>
      </w:r>
      <w:r w:rsidR="00471727">
        <w:rPr>
          <w:sz w:val="28"/>
          <w:szCs w:val="28"/>
          <w:lang w:val="vi-VN"/>
        </w:rPr>
        <w:t xml:space="preserve"> thả vào</w:t>
      </w:r>
      <w:r w:rsidRPr="00E678CE">
        <w:rPr>
          <w:sz w:val="28"/>
          <w:szCs w:val="28"/>
          <w:lang w:val="vi-VN"/>
        </w:rPr>
        <w:t xml:space="preserve"> nước thì nó sẽ chìm và có những đồ vật khi </w:t>
      </w:r>
      <w:r w:rsidR="00471727">
        <w:rPr>
          <w:sz w:val="28"/>
          <w:szCs w:val="28"/>
        </w:rPr>
        <w:t>thả vào</w:t>
      </w:r>
      <w:r w:rsidRPr="00E678CE">
        <w:rPr>
          <w:sz w:val="28"/>
          <w:szCs w:val="28"/>
          <w:lang w:val="vi-VN"/>
        </w:rPr>
        <w:t xml:space="preserve"> nước thì nó sẽ nổi.</w:t>
      </w:r>
    </w:p>
    <w:p w14:paraId="4582C28E" w14:textId="7777777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rStyle w:val="Strong"/>
          <w:sz w:val="28"/>
          <w:szCs w:val="28"/>
        </w:rPr>
        <w:t>2. Kỹ năng:</w:t>
      </w:r>
    </w:p>
    <w:p w14:paraId="446EADB5" w14:textId="61E910CC" w:rsidR="00224BC3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 xml:space="preserve">- </w:t>
      </w:r>
      <w:r w:rsidR="00224BC3" w:rsidRPr="00A70B8C">
        <w:rPr>
          <w:sz w:val="28"/>
          <w:szCs w:val="28"/>
        </w:rPr>
        <w:t xml:space="preserve">Rèn </w:t>
      </w:r>
      <w:r w:rsidRPr="00A70B8C">
        <w:rPr>
          <w:sz w:val="28"/>
          <w:szCs w:val="28"/>
        </w:rPr>
        <w:t xml:space="preserve">kỹ năng </w:t>
      </w:r>
      <w:r w:rsidR="00224BC3" w:rsidRPr="00A70B8C">
        <w:rPr>
          <w:sz w:val="28"/>
          <w:szCs w:val="28"/>
        </w:rPr>
        <w:t>quan sát, chú ý, ghi nhớ có chủ định</w:t>
      </w:r>
      <w:r w:rsidR="00AE6860">
        <w:rPr>
          <w:sz w:val="28"/>
          <w:szCs w:val="28"/>
        </w:rPr>
        <w:t>.</w:t>
      </w:r>
    </w:p>
    <w:p w14:paraId="5D75A76E" w14:textId="77777777" w:rsidR="008C714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z w:val="28"/>
          <w:szCs w:val="28"/>
        </w:rPr>
      </w:pPr>
      <w:r w:rsidRPr="00FC2CD8">
        <w:rPr>
          <w:color w:val="000000" w:themeColor="text1"/>
          <w:sz w:val="28"/>
          <w:szCs w:val="28"/>
        </w:rPr>
        <w:t xml:space="preserve">- </w:t>
      </w:r>
      <w:r w:rsidR="00224BC3" w:rsidRPr="00FC2CD8">
        <w:rPr>
          <w:color w:val="000000" w:themeColor="text1"/>
          <w:sz w:val="28"/>
          <w:szCs w:val="28"/>
        </w:rPr>
        <w:t>Rèn k</w:t>
      </w:r>
      <w:r w:rsidRPr="00FC2CD8">
        <w:rPr>
          <w:color w:val="000000" w:themeColor="text1"/>
          <w:sz w:val="28"/>
          <w:szCs w:val="28"/>
        </w:rPr>
        <w:t>ỹ năng dự đoán và nhận xét</w:t>
      </w:r>
      <w:r w:rsidR="00EA57FA" w:rsidRPr="00FC2CD8">
        <w:rPr>
          <w:color w:val="000000" w:themeColor="text1"/>
          <w:sz w:val="28"/>
          <w:szCs w:val="28"/>
        </w:rPr>
        <w:t xml:space="preserve"> của trẻ.</w:t>
      </w:r>
      <w:r w:rsidR="008C714C">
        <w:rPr>
          <w:color w:val="000000" w:themeColor="text1"/>
          <w:sz w:val="28"/>
          <w:szCs w:val="28"/>
        </w:rPr>
        <w:t xml:space="preserve"> </w:t>
      </w:r>
    </w:p>
    <w:p w14:paraId="5505CE83" w14:textId="77777777" w:rsidR="008C714C" w:rsidRDefault="008C714C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83FEB" w:rsidRPr="00FC2CD8">
        <w:rPr>
          <w:color w:val="000000" w:themeColor="text1"/>
          <w:sz w:val="28"/>
          <w:szCs w:val="28"/>
        </w:rPr>
        <w:t xml:space="preserve">Rèn kỹ năng </w:t>
      </w:r>
      <w:r w:rsidR="00D405A5" w:rsidRPr="00FC2CD8">
        <w:rPr>
          <w:color w:val="000000" w:themeColor="text1"/>
          <w:sz w:val="28"/>
          <w:szCs w:val="28"/>
        </w:rPr>
        <w:t xml:space="preserve">phát triển ngôn ngữ nói to, rõ ràng. </w:t>
      </w:r>
      <w:r w:rsidR="000A3357" w:rsidRPr="00FC2CD8">
        <w:rPr>
          <w:color w:val="000000" w:themeColor="text1"/>
          <w:sz w:val="28"/>
          <w:szCs w:val="28"/>
        </w:rPr>
        <w:br/>
      </w:r>
      <w:r w:rsidR="000A3357" w:rsidRPr="00A70B8C">
        <w:rPr>
          <w:sz w:val="28"/>
          <w:szCs w:val="28"/>
        </w:rPr>
        <w:tab/>
      </w:r>
      <w:r w:rsidR="00495328" w:rsidRPr="00A70B8C">
        <w:rPr>
          <w:rStyle w:val="Strong"/>
          <w:sz w:val="28"/>
          <w:szCs w:val="28"/>
        </w:rPr>
        <w:t>3. Giáo dục</w:t>
      </w:r>
      <w:r w:rsidR="000A3357" w:rsidRPr="00A70B8C">
        <w:rPr>
          <w:rStyle w:val="Strong"/>
          <w:sz w:val="28"/>
          <w:szCs w:val="28"/>
        </w:rPr>
        <w:t>:</w:t>
      </w:r>
      <w:r w:rsidR="00577CDF" w:rsidRPr="00A70B8C">
        <w:rPr>
          <w:sz w:val="28"/>
          <w:szCs w:val="28"/>
        </w:rPr>
        <w:t xml:space="preserve"> </w:t>
      </w:r>
    </w:p>
    <w:p w14:paraId="6BDBFBC6" w14:textId="1EC3FB46" w:rsidR="000A3357" w:rsidRPr="008C714C" w:rsidRDefault="00495328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0B8C">
        <w:rPr>
          <w:sz w:val="28"/>
          <w:szCs w:val="28"/>
        </w:rPr>
        <w:t>- Giáo dục trẻ biết sử dụng nước tiết kiệm, không chơi với nước bẩn,</w:t>
      </w:r>
      <w:r w:rsidR="008C714C">
        <w:rPr>
          <w:sz w:val="28"/>
          <w:szCs w:val="28"/>
        </w:rPr>
        <w:t xml:space="preserve"> </w:t>
      </w:r>
      <w:r w:rsidRPr="00A70B8C">
        <w:rPr>
          <w:sz w:val="28"/>
          <w:szCs w:val="28"/>
        </w:rPr>
        <w:t>không lại gần ao, hồ…rất nguy hiểm.</w:t>
      </w:r>
    </w:p>
    <w:p w14:paraId="7156DE34" w14:textId="7777777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rStyle w:val="Strong"/>
          <w:sz w:val="28"/>
          <w:szCs w:val="28"/>
        </w:rPr>
        <w:t>II</w:t>
      </w:r>
      <w:r w:rsidRPr="00A70B8C">
        <w:rPr>
          <w:b/>
          <w:sz w:val="28"/>
          <w:szCs w:val="28"/>
        </w:rPr>
        <w:t>.</w:t>
      </w:r>
      <w:r w:rsidRPr="00A70B8C">
        <w:rPr>
          <w:rStyle w:val="Strong"/>
          <w:sz w:val="28"/>
          <w:szCs w:val="28"/>
        </w:rPr>
        <w:t> Chuẩn bị:</w:t>
      </w:r>
    </w:p>
    <w:p w14:paraId="2C9753B9" w14:textId="7777777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 xml:space="preserve">- Một số </w:t>
      </w:r>
      <w:r w:rsidR="00411038" w:rsidRPr="00A70B8C">
        <w:rPr>
          <w:sz w:val="28"/>
          <w:szCs w:val="28"/>
        </w:rPr>
        <w:t xml:space="preserve">đồ </w:t>
      </w:r>
      <w:r w:rsidRPr="00A70B8C">
        <w:rPr>
          <w:sz w:val="28"/>
          <w:szCs w:val="28"/>
        </w:rPr>
        <w:t xml:space="preserve">vật </w:t>
      </w:r>
      <w:r w:rsidR="00495328" w:rsidRPr="00A70B8C">
        <w:rPr>
          <w:sz w:val="28"/>
          <w:szCs w:val="28"/>
        </w:rPr>
        <w:t>như</w:t>
      </w:r>
      <w:r w:rsidR="00577CDF" w:rsidRPr="00A70B8C">
        <w:rPr>
          <w:sz w:val="28"/>
          <w:szCs w:val="28"/>
        </w:rPr>
        <w:t xml:space="preserve">: </w:t>
      </w:r>
      <w:r w:rsidR="00411038" w:rsidRPr="00A70B8C">
        <w:rPr>
          <w:sz w:val="28"/>
          <w:szCs w:val="28"/>
        </w:rPr>
        <w:t>Nắp c</w:t>
      </w:r>
      <w:r w:rsidR="00577CDF" w:rsidRPr="00A70B8C">
        <w:rPr>
          <w:sz w:val="28"/>
          <w:szCs w:val="28"/>
        </w:rPr>
        <w:t xml:space="preserve">hai nhựa, </w:t>
      </w:r>
      <w:r w:rsidR="00411038" w:rsidRPr="00A70B8C">
        <w:rPr>
          <w:sz w:val="28"/>
          <w:szCs w:val="28"/>
        </w:rPr>
        <w:t xml:space="preserve">bóng nhựa, </w:t>
      </w:r>
      <w:r w:rsidR="00493072">
        <w:rPr>
          <w:sz w:val="28"/>
          <w:szCs w:val="28"/>
        </w:rPr>
        <w:t xml:space="preserve">lá cây, viên </w:t>
      </w:r>
      <w:r w:rsidR="00411038" w:rsidRPr="00A70B8C">
        <w:rPr>
          <w:sz w:val="28"/>
          <w:szCs w:val="28"/>
        </w:rPr>
        <w:t>sỏi, vỏ sò</w:t>
      </w:r>
      <w:r w:rsidRPr="00A70B8C">
        <w:rPr>
          <w:sz w:val="28"/>
          <w:szCs w:val="28"/>
        </w:rPr>
        <w:t>...</w:t>
      </w:r>
    </w:p>
    <w:p w14:paraId="4473AA29" w14:textId="7777777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ab/>
        <w:t>-</w:t>
      </w:r>
      <w:r w:rsidR="00EF071F" w:rsidRPr="00A70B8C">
        <w:rPr>
          <w:sz w:val="28"/>
          <w:szCs w:val="28"/>
        </w:rPr>
        <w:t xml:space="preserve"> </w:t>
      </w:r>
      <w:r w:rsidR="00411038" w:rsidRPr="00A70B8C">
        <w:rPr>
          <w:sz w:val="28"/>
          <w:szCs w:val="28"/>
        </w:rPr>
        <w:t>Hộp đựng nước, vá, chén…</w:t>
      </w:r>
    </w:p>
    <w:p w14:paraId="2453CB73" w14:textId="6C201C2A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 xml:space="preserve">- </w:t>
      </w:r>
      <w:r w:rsidR="00411038" w:rsidRPr="00A70B8C">
        <w:rPr>
          <w:sz w:val="28"/>
          <w:szCs w:val="28"/>
        </w:rPr>
        <w:t>Mô</w:t>
      </w:r>
      <w:r w:rsidRPr="00A70B8C">
        <w:rPr>
          <w:sz w:val="28"/>
          <w:szCs w:val="28"/>
        </w:rPr>
        <w:t xml:space="preserve"> hình</w:t>
      </w:r>
      <w:r w:rsidR="00411038" w:rsidRPr="00A70B8C">
        <w:rPr>
          <w:sz w:val="28"/>
          <w:szCs w:val="28"/>
        </w:rPr>
        <w:t xml:space="preserve"> thả vật nổi, vật chìm</w:t>
      </w:r>
      <w:r w:rsidRPr="00A70B8C">
        <w:rPr>
          <w:sz w:val="28"/>
          <w:szCs w:val="28"/>
        </w:rPr>
        <w:t>.</w:t>
      </w:r>
    </w:p>
    <w:p w14:paraId="3DB0CB7A" w14:textId="77777777" w:rsidR="000A3357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 xml:space="preserve">- </w:t>
      </w:r>
      <w:r w:rsidR="005634F7" w:rsidRPr="00A70B8C">
        <w:rPr>
          <w:sz w:val="28"/>
          <w:szCs w:val="28"/>
        </w:rPr>
        <w:t>Giáo án điện tử.</w:t>
      </w:r>
    </w:p>
    <w:p w14:paraId="2853AD3D" w14:textId="70921CC9" w:rsidR="00767E3C" w:rsidRPr="00CB5C09" w:rsidRDefault="00767E3C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z w:val="28"/>
          <w:szCs w:val="28"/>
        </w:rPr>
      </w:pPr>
      <w:r w:rsidRPr="00CB5C09">
        <w:rPr>
          <w:color w:val="000000" w:themeColor="text1"/>
          <w:sz w:val="28"/>
          <w:szCs w:val="28"/>
        </w:rPr>
        <w:t>-</w:t>
      </w:r>
      <w:r w:rsidR="00AE6860">
        <w:rPr>
          <w:color w:val="000000" w:themeColor="text1"/>
          <w:sz w:val="28"/>
          <w:szCs w:val="28"/>
        </w:rPr>
        <w:t xml:space="preserve"> Bài hát </w:t>
      </w:r>
      <w:r w:rsidR="009A6EF0" w:rsidRPr="00CB5C09">
        <w:rPr>
          <w:color w:val="000000" w:themeColor="text1"/>
          <w:sz w:val="28"/>
          <w:szCs w:val="28"/>
        </w:rPr>
        <w:t>trời nắng trời mưa, bé và ông mặt trời, điều kỳ diệu quanh ta.</w:t>
      </w:r>
    </w:p>
    <w:p w14:paraId="427AD2D9" w14:textId="7777777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rStyle w:val="Strong"/>
          <w:sz w:val="28"/>
          <w:szCs w:val="28"/>
        </w:rPr>
      </w:pPr>
      <w:r w:rsidRPr="00A70B8C">
        <w:rPr>
          <w:rStyle w:val="Strong"/>
          <w:sz w:val="28"/>
          <w:szCs w:val="28"/>
        </w:rPr>
        <w:t>III. Tiến hành</w:t>
      </w:r>
      <w:r w:rsidR="00A0735C" w:rsidRPr="00A70B8C">
        <w:rPr>
          <w:rStyle w:val="Strong"/>
          <w:sz w:val="28"/>
          <w:szCs w:val="28"/>
        </w:rPr>
        <w:t xml:space="preserve"> hoạt động</w:t>
      </w:r>
      <w:r w:rsidR="0013245D" w:rsidRPr="00A70B8C">
        <w:rPr>
          <w:rStyle w:val="Strong"/>
          <w:sz w:val="28"/>
          <w:szCs w:val="28"/>
        </w:rPr>
        <w:t>:</w:t>
      </w:r>
    </w:p>
    <w:p w14:paraId="7CF7AC44" w14:textId="2BCCB6D5" w:rsidR="00A0735C" w:rsidRDefault="00A0735C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rStyle w:val="Strong"/>
          <w:sz w:val="28"/>
          <w:szCs w:val="28"/>
        </w:rPr>
      </w:pPr>
      <w:r w:rsidRPr="00A70B8C">
        <w:rPr>
          <w:rStyle w:val="Strong"/>
          <w:sz w:val="28"/>
          <w:szCs w:val="28"/>
        </w:rPr>
        <w:t>1. Hoạt động mở đầu</w:t>
      </w:r>
      <w:r w:rsidR="0013245D" w:rsidRPr="00A70B8C">
        <w:rPr>
          <w:rStyle w:val="Strong"/>
          <w:sz w:val="28"/>
          <w:szCs w:val="28"/>
        </w:rPr>
        <w:t>:</w:t>
      </w:r>
    </w:p>
    <w:p w14:paraId="678EE4B2" w14:textId="77777777" w:rsidR="00AE6860" w:rsidRPr="00A70B8C" w:rsidRDefault="00AE6860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</w:p>
    <w:p w14:paraId="449899F3" w14:textId="17517A47" w:rsidR="000A3357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lastRenderedPageBreak/>
        <w:t>- Cô và t</w:t>
      </w:r>
      <w:r w:rsidR="0013245D" w:rsidRPr="00A70B8C">
        <w:rPr>
          <w:sz w:val="28"/>
          <w:szCs w:val="28"/>
        </w:rPr>
        <w:t xml:space="preserve">rẻ chơi trò chơi: </w:t>
      </w:r>
      <w:r w:rsidR="00AE6860">
        <w:rPr>
          <w:sz w:val="28"/>
          <w:szCs w:val="28"/>
        </w:rPr>
        <w:t>Trốn cô, trốn cô</w:t>
      </w:r>
    </w:p>
    <w:p w14:paraId="2D56D2D3" w14:textId="66624ED0" w:rsidR="000A3357" w:rsidRPr="00A70B8C" w:rsidRDefault="0013245D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>-</w:t>
      </w:r>
      <w:r w:rsidR="00072867">
        <w:rPr>
          <w:sz w:val="28"/>
          <w:szCs w:val="28"/>
        </w:rPr>
        <w:t xml:space="preserve"> </w:t>
      </w:r>
      <w:r w:rsidR="008019C2">
        <w:rPr>
          <w:sz w:val="28"/>
          <w:szCs w:val="28"/>
        </w:rPr>
        <w:t>Trẻ quan sát và trò chuyện cùng cô về đồ vật khi thả vào nước</w:t>
      </w:r>
      <w:r w:rsidRPr="00A70B8C">
        <w:rPr>
          <w:sz w:val="28"/>
          <w:szCs w:val="28"/>
        </w:rPr>
        <w:t>.</w:t>
      </w:r>
    </w:p>
    <w:p w14:paraId="76E2B06E" w14:textId="77777777" w:rsidR="000A3357" w:rsidRPr="00A70B8C" w:rsidRDefault="00A0735C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rStyle w:val="Emphasis"/>
          <w:b/>
          <w:bCs/>
          <w:i w:val="0"/>
          <w:sz w:val="28"/>
          <w:szCs w:val="28"/>
        </w:rPr>
        <w:t>2. Hoạt động nhận thức</w:t>
      </w:r>
      <w:r w:rsidR="000A3357" w:rsidRPr="00A70B8C">
        <w:rPr>
          <w:rStyle w:val="Emphasis"/>
          <w:b/>
          <w:bCs/>
          <w:i w:val="0"/>
          <w:sz w:val="28"/>
          <w:szCs w:val="28"/>
        </w:rPr>
        <w:t>:</w:t>
      </w:r>
    </w:p>
    <w:p w14:paraId="0A751E8E" w14:textId="77777777" w:rsidR="001D34A9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 xml:space="preserve">- Cô và trẻ </w:t>
      </w:r>
      <w:r w:rsidR="008415A8">
        <w:rPr>
          <w:sz w:val="28"/>
          <w:szCs w:val="28"/>
        </w:rPr>
        <w:t>trải nghiệm</w:t>
      </w:r>
      <w:r w:rsidRPr="00A70B8C">
        <w:rPr>
          <w:sz w:val="28"/>
          <w:szCs w:val="28"/>
        </w:rPr>
        <w:t xml:space="preserve"> với các đồ vật</w:t>
      </w:r>
      <w:r w:rsidR="008415A8">
        <w:rPr>
          <w:sz w:val="28"/>
          <w:szCs w:val="28"/>
        </w:rPr>
        <w:t>.</w:t>
      </w:r>
      <w:r w:rsidR="005F6FAB">
        <w:rPr>
          <w:sz w:val="28"/>
          <w:szCs w:val="28"/>
        </w:rPr>
        <w:t xml:space="preserve"> </w:t>
      </w:r>
    </w:p>
    <w:p w14:paraId="71976C9C" w14:textId="26608659" w:rsidR="000A3357" w:rsidRPr="00A70B8C" w:rsidRDefault="001D34A9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Trẻ quan sát đồ vật trong rổ v</w:t>
      </w:r>
      <w:r w:rsidR="005F6FAB">
        <w:rPr>
          <w:sz w:val="28"/>
          <w:szCs w:val="28"/>
        </w:rPr>
        <w:t>à gọi tên.</w:t>
      </w:r>
    </w:p>
    <w:p w14:paraId="20070A90" w14:textId="59E959C2" w:rsidR="000D65AE" w:rsidRDefault="00F03C42" w:rsidP="000D65AE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A3357" w:rsidRPr="00A70B8C">
        <w:rPr>
          <w:sz w:val="28"/>
          <w:szCs w:val="28"/>
        </w:rPr>
        <w:t xml:space="preserve"> </w:t>
      </w:r>
      <w:r w:rsidR="00CB5C09">
        <w:rPr>
          <w:sz w:val="28"/>
          <w:szCs w:val="28"/>
        </w:rPr>
        <w:t>Cô hỏi trẻ</w:t>
      </w:r>
      <w:r w:rsidR="001B68D7">
        <w:rPr>
          <w:sz w:val="28"/>
          <w:szCs w:val="28"/>
        </w:rPr>
        <w:t xml:space="preserve"> làm gì với những đồ </w:t>
      </w:r>
      <w:r w:rsidR="00AE6860">
        <w:rPr>
          <w:sz w:val="28"/>
          <w:szCs w:val="28"/>
        </w:rPr>
        <w:t>vật này</w:t>
      </w:r>
      <w:r w:rsidR="000A3357" w:rsidRPr="00A70B8C">
        <w:rPr>
          <w:sz w:val="28"/>
          <w:szCs w:val="28"/>
        </w:rPr>
        <w:t>.</w:t>
      </w:r>
    </w:p>
    <w:p w14:paraId="5FE8A450" w14:textId="11ACA3F1" w:rsidR="000D65AE" w:rsidRPr="00A70B8C" w:rsidRDefault="000D65AE" w:rsidP="000D65AE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Cô làm thí nghiệm với nhiều đồ vật khác nhau cho trẻ quan sát.</w:t>
      </w:r>
    </w:p>
    <w:p w14:paraId="7B545365" w14:textId="5B415C82" w:rsidR="001801A5" w:rsidRDefault="0013245D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sz w:val="28"/>
          <w:szCs w:val="28"/>
        </w:rPr>
        <w:t>-</w:t>
      </w:r>
      <w:r w:rsidR="00EF071F" w:rsidRPr="00A70B8C">
        <w:rPr>
          <w:sz w:val="28"/>
          <w:szCs w:val="28"/>
        </w:rPr>
        <w:t xml:space="preserve"> Theo các con thì các đồ vật </w:t>
      </w:r>
      <w:r w:rsidR="00A90F34">
        <w:rPr>
          <w:sz w:val="28"/>
          <w:szCs w:val="28"/>
        </w:rPr>
        <w:t xml:space="preserve">này </w:t>
      </w:r>
      <w:r w:rsidR="000A3357" w:rsidRPr="00A70B8C">
        <w:rPr>
          <w:sz w:val="28"/>
          <w:szCs w:val="28"/>
        </w:rPr>
        <w:t>k</w:t>
      </w:r>
      <w:r w:rsidR="00EF071F" w:rsidRPr="00A70B8C">
        <w:rPr>
          <w:sz w:val="28"/>
          <w:szCs w:val="28"/>
        </w:rPr>
        <w:t>hi thả vào nước sẽ như thế nào?</w:t>
      </w:r>
      <w:r w:rsidR="001A516B">
        <w:rPr>
          <w:sz w:val="28"/>
          <w:szCs w:val="28"/>
        </w:rPr>
        <w:t xml:space="preserve"> Cùng quan sát </w:t>
      </w:r>
      <w:r w:rsidR="00A90F34">
        <w:rPr>
          <w:sz w:val="28"/>
          <w:szCs w:val="28"/>
        </w:rPr>
        <w:t>nhé</w:t>
      </w:r>
      <w:r w:rsidR="001A516B">
        <w:rPr>
          <w:sz w:val="28"/>
          <w:szCs w:val="28"/>
        </w:rPr>
        <w:t>?</w:t>
      </w:r>
      <w:r w:rsidR="001801A5" w:rsidRPr="00A70B8C">
        <w:rPr>
          <w:sz w:val="28"/>
          <w:szCs w:val="28"/>
        </w:rPr>
        <w:t xml:space="preserve"> </w:t>
      </w:r>
    </w:p>
    <w:p w14:paraId="219B7179" w14:textId="77777777" w:rsidR="00FA0985" w:rsidRDefault="006A50E3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Trẻ đưa ra nhận xét và kết luận của mình</w:t>
      </w:r>
      <w:r w:rsidR="00FA0985">
        <w:rPr>
          <w:sz w:val="28"/>
          <w:szCs w:val="28"/>
        </w:rPr>
        <w:t>.</w:t>
      </w:r>
    </w:p>
    <w:p w14:paraId="24D8A8FA" w14:textId="4B33E9C1" w:rsidR="00EF071F" w:rsidRDefault="005B6648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>-</w:t>
      </w:r>
      <w:r w:rsidR="001801A5" w:rsidRPr="00A70B8C">
        <w:rPr>
          <w:sz w:val="28"/>
          <w:szCs w:val="28"/>
        </w:rPr>
        <w:t xml:space="preserve"> Những đồ vật này là vật chìm hay vật nổi? Vì sao con biết? </w:t>
      </w:r>
    </w:p>
    <w:p w14:paraId="26D7337F" w14:textId="6E305DE1" w:rsidR="00C07BD6" w:rsidRPr="00A70B8C" w:rsidRDefault="00F43A13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Cô tóm ý: </w:t>
      </w:r>
      <w:r w:rsidR="00C07BD6" w:rsidRPr="005317BC">
        <w:rPr>
          <w:sz w:val="28"/>
          <w:szCs w:val="28"/>
        </w:rPr>
        <w:t xml:space="preserve">Những đồ vật </w:t>
      </w:r>
      <w:r w:rsidR="00C93D67" w:rsidRPr="005317BC">
        <w:rPr>
          <w:sz w:val="28"/>
          <w:szCs w:val="28"/>
        </w:rPr>
        <w:t>nhẹ nổi</w:t>
      </w:r>
      <w:r w:rsidR="00C07BD6" w:rsidRPr="005317BC">
        <w:rPr>
          <w:sz w:val="28"/>
          <w:szCs w:val="28"/>
        </w:rPr>
        <w:t xml:space="preserve"> trên</w:t>
      </w:r>
      <w:r w:rsidR="00C93D67" w:rsidRPr="005317BC">
        <w:rPr>
          <w:sz w:val="28"/>
          <w:szCs w:val="28"/>
        </w:rPr>
        <w:t xml:space="preserve"> mặt</w:t>
      </w:r>
      <w:r w:rsidR="00C07BD6" w:rsidRPr="005317BC">
        <w:rPr>
          <w:sz w:val="28"/>
          <w:szCs w:val="28"/>
        </w:rPr>
        <w:t xml:space="preserve"> nước là vật nổi. </w:t>
      </w:r>
      <w:r w:rsidR="00C07BD6" w:rsidRPr="00A70B8C">
        <w:rPr>
          <w:sz w:val="28"/>
          <w:szCs w:val="28"/>
        </w:rPr>
        <w:t>(Cho trẻ cùng đồng thanh "vật nổi")</w:t>
      </w:r>
    </w:p>
    <w:p w14:paraId="493B7BC7" w14:textId="187DF01F" w:rsidR="00F43A13" w:rsidRPr="00F43A13" w:rsidRDefault="00F43A13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F43A13">
        <w:rPr>
          <w:bCs/>
          <w:sz w:val="28"/>
          <w:szCs w:val="28"/>
        </w:rPr>
        <w:t>- Trẻ tiếp tục quan sát đồ vật cùng cô.</w:t>
      </w:r>
      <w:r w:rsidR="004C1688">
        <w:rPr>
          <w:bCs/>
          <w:sz w:val="28"/>
          <w:szCs w:val="28"/>
        </w:rPr>
        <w:t xml:space="preserve"> Điều gì </w:t>
      </w:r>
      <w:r w:rsidR="00515874">
        <w:rPr>
          <w:bCs/>
          <w:sz w:val="28"/>
          <w:szCs w:val="28"/>
        </w:rPr>
        <w:t>x</w:t>
      </w:r>
      <w:r w:rsidR="004C1688">
        <w:rPr>
          <w:bCs/>
          <w:sz w:val="28"/>
          <w:szCs w:val="28"/>
        </w:rPr>
        <w:t>ảy ra?</w:t>
      </w:r>
    </w:p>
    <w:p w14:paraId="28DF5D37" w14:textId="65BE1BC0" w:rsidR="00FB1A86" w:rsidRPr="00A70B8C" w:rsidRDefault="000A3357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b/>
          <w:sz w:val="28"/>
          <w:szCs w:val="28"/>
        </w:rPr>
        <w:t>*</w:t>
      </w:r>
      <w:r w:rsidRPr="00A70B8C">
        <w:rPr>
          <w:sz w:val="28"/>
          <w:szCs w:val="28"/>
        </w:rPr>
        <w:t xml:space="preserve"> Cô </w:t>
      </w:r>
      <w:r w:rsidR="00FA44DA">
        <w:rPr>
          <w:sz w:val="28"/>
          <w:szCs w:val="28"/>
        </w:rPr>
        <w:t>tóm ý</w:t>
      </w:r>
      <w:r w:rsidRPr="00A70B8C">
        <w:rPr>
          <w:sz w:val="28"/>
          <w:szCs w:val="28"/>
        </w:rPr>
        <w:t xml:space="preserve">: Những </w:t>
      </w:r>
      <w:r w:rsidR="00FB1A86" w:rsidRPr="00A70B8C">
        <w:rPr>
          <w:sz w:val="28"/>
          <w:szCs w:val="28"/>
        </w:rPr>
        <w:t>vật</w:t>
      </w:r>
      <w:r w:rsidRPr="00A70B8C">
        <w:rPr>
          <w:sz w:val="28"/>
          <w:szCs w:val="28"/>
        </w:rPr>
        <w:t xml:space="preserve"> nằm dưới đáy chậu nướ</w:t>
      </w:r>
      <w:r w:rsidR="00FB1A86" w:rsidRPr="00A70B8C">
        <w:rPr>
          <w:sz w:val="28"/>
          <w:szCs w:val="28"/>
        </w:rPr>
        <w:t>c là vật chìm</w:t>
      </w:r>
      <w:r w:rsidR="00C07BD6" w:rsidRPr="00A70B8C">
        <w:rPr>
          <w:sz w:val="28"/>
          <w:szCs w:val="28"/>
        </w:rPr>
        <w:t>.</w:t>
      </w:r>
      <w:r w:rsidR="00FB1A86" w:rsidRPr="00A70B8C">
        <w:rPr>
          <w:sz w:val="28"/>
          <w:szCs w:val="28"/>
        </w:rPr>
        <w:t xml:space="preserve"> </w:t>
      </w:r>
    </w:p>
    <w:p w14:paraId="1C07C4CD" w14:textId="77777777" w:rsidR="00FB1A86" w:rsidRPr="00A70B8C" w:rsidRDefault="00C07BD6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rStyle w:val="Emphasis"/>
          <w:bCs/>
          <w:i w:val="0"/>
          <w:sz w:val="28"/>
          <w:szCs w:val="28"/>
        </w:rPr>
        <w:t>-</w:t>
      </w:r>
      <w:r w:rsidRPr="00A70B8C">
        <w:rPr>
          <w:rStyle w:val="Emphasis"/>
          <w:b/>
          <w:bCs/>
          <w:i w:val="0"/>
          <w:sz w:val="28"/>
          <w:szCs w:val="28"/>
        </w:rPr>
        <w:t xml:space="preserve"> </w:t>
      </w:r>
      <w:r w:rsidR="00FB1A86" w:rsidRPr="00A70B8C">
        <w:rPr>
          <w:sz w:val="28"/>
          <w:szCs w:val="28"/>
        </w:rPr>
        <w:t>Cho trẻ cùng đồng thanh "</w:t>
      </w:r>
      <w:r w:rsidR="00B554E8" w:rsidRPr="00A70B8C">
        <w:rPr>
          <w:sz w:val="28"/>
          <w:szCs w:val="28"/>
        </w:rPr>
        <w:t>v</w:t>
      </w:r>
      <w:r w:rsidR="00E63A61">
        <w:rPr>
          <w:sz w:val="28"/>
          <w:szCs w:val="28"/>
        </w:rPr>
        <w:t>ật chìm".</w:t>
      </w:r>
    </w:p>
    <w:p w14:paraId="71159A53" w14:textId="77777777" w:rsidR="000A3357" w:rsidRDefault="001801A5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 w:rsidRPr="00A70B8C">
        <w:rPr>
          <w:sz w:val="28"/>
          <w:szCs w:val="28"/>
        </w:rPr>
        <w:tab/>
      </w:r>
      <w:r w:rsidR="000A3357" w:rsidRPr="00A70B8C">
        <w:rPr>
          <w:sz w:val="28"/>
          <w:szCs w:val="28"/>
        </w:rPr>
        <w:t>-</w:t>
      </w:r>
      <w:r w:rsidRPr="00A70B8C">
        <w:rPr>
          <w:sz w:val="28"/>
          <w:szCs w:val="28"/>
        </w:rPr>
        <w:t xml:space="preserve"> </w:t>
      </w:r>
      <w:r w:rsidR="00295332">
        <w:rPr>
          <w:sz w:val="28"/>
          <w:szCs w:val="28"/>
        </w:rPr>
        <w:t>Sau khi</w:t>
      </w:r>
      <w:r w:rsidR="000A3357" w:rsidRPr="00A70B8C">
        <w:rPr>
          <w:sz w:val="28"/>
          <w:szCs w:val="28"/>
        </w:rPr>
        <w:t xml:space="preserve"> </w:t>
      </w:r>
      <w:r w:rsidR="00295332">
        <w:rPr>
          <w:sz w:val="28"/>
          <w:szCs w:val="28"/>
        </w:rPr>
        <w:t>các con quan sát cô làm thí nghiệm</w:t>
      </w:r>
      <w:r w:rsidR="000A3357" w:rsidRPr="00A70B8C">
        <w:rPr>
          <w:sz w:val="28"/>
          <w:szCs w:val="28"/>
        </w:rPr>
        <w:t xml:space="preserve"> vật chìm, vật nổi. Những vật nào chìm nhỉ? Những vật gì nổi nhỉ?</w:t>
      </w:r>
    </w:p>
    <w:p w14:paraId="64CE68A6" w14:textId="7189611B" w:rsidR="000A3357" w:rsidRPr="00A70B8C" w:rsidRDefault="0029533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b/>
          <w:sz w:val="28"/>
          <w:szCs w:val="28"/>
        </w:rPr>
        <w:t xml:space="preserve">* </w:t>
      </w:r>
      <w:r w:rsidRPr="00A70B8C">
        <w:rPr>
          <w:sz w:val="28"/>
          <w:szCs w:val="28"/>
        </w:rPr>
        <w:t xml:space="preserve">Cô </w:t>
      </w:r>
      <w:r w:rsidR="0095582D">
        <w:rPr>
          <w:sz w:val="28"/>
          <w:szCs w:val="28"/>
        </w:rPr>
        <w:t>tóm ý</w:t>
      </w:r>
      <w:r w:rsidRPr="00A70B8C">
        <w:rPr>
          <w:sz w:val="28"/>
          <w:szCs w:val="28"/>
        </w:rPr>
        <w:t xml:space="preserve">: Những đồ vật </w:t>
      </w:r>
      <w:r w:rsidR="005317BC">
        <w:rPr>
          <w:sz w:val="28"/>
          <w:szCs w:val="28"/>
        </w:rPr>
        <w:t xml:space="preserve">nhẹ </w:t>
      </w:r>
      <w:r w:rsidRPr="00A70B8C">
        <w:rPr>
          <w:sz w:val="28"/>
          <w:szCs w:val="28"/>
        </w:rPr>
        <w:t xml:space="preserve">nằm trên </w:t>
      </w:r>
      <w:r w:rsidR="005317BC">
        <w:rPr>
          <w:sz w:val="28"/>
          <w:szCs w:val="28"/>
        </w:rPr>
        <w:t>mặt</w:t>
      </w:r>
      <w:r w:rsidRPr="00A70B8C">
        <w:rPr>
          <w:sz w:val="28"/>
          <w:szCs w:val="28"/>
        </w:rPr>
        <w:t xml:space="preserve"> nước </w:t>
      </w:r>
      <w:r w:rsidR="005317BC">
        <w:rPr>
          <w:sz w:val="28"/>
          <w:szCs w:val="28"/>
        </w:rPr>
        <w:t>gọi</w:t>
      </w:r>
      <w:r w:rsidRPr="00A70B8C">
        <w:rPr>
          <w:sz w:val="28"/>
          <w:szCs w:val="28"/>
        </w:rPr>
        <w:t xml:space="preserve"> là vật nổi, đồ vật </w:t>
      </w:r>
      <w:r w:rsidR="005317BC">
        <w:rPr>
          <w:sz w:val="28"/>
          <w:szCs w:val="28"/>
        </w:rPr>
        <w:t>nặng chìm dưới</w:t>
      </w:r>
      <w:r w:rsidRPr="00A70B8C">
        <w:rPr>
          <w:sz w:val="28"/>
          <w:szCs w:val="28"/>
        </w:rPr>
        <w:t xml:space="preserve"> chậu nước là vật chìm.  </w:t>
      </w:r>
    </w:p>
    <w:p w14:paraId="68F147C6" w14:textId="77777777" w:rsidR="00271DF6" w:rsidRDefault="006D414C" w:rsidP="0043367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</w:rPr>
      </w:pPr>
      <w:r w:rsidRPr="00271DF6">
        <w:rPr>
          <w:b/>
          <w:bCs/>
          <w:sz w:val="28"/>
          <w:szCs w:val="28"/>
        </w:rPr>
        <w:t>Trò chơi 1</w:t>
      </w:r>
      <w:r w:rsidRPr="00271DF6">
        <w:rPr>
          <w:sz w:val="28"/>
          <w:szCs w:val="28"/>
        </w:rPr>
        <w:t>:</w:t>
      </w:r>
      <w:r w:rsidR="000A3357" w:rsidRPr="00271DF6">
        <w:rPr>
          <w:rStyle w:val="Strong"/>
          <w:sz w:val="28"/>
          <w:szCs w:val="28"/>
        </w:rPr>
        <w:t>"</w:t>
      </w:r>
      <w:r w:rsidR="00B554E8" w:rsidRPr="00271DF6">
        <w:rPr>
          <w:rStyle w:val="Strong"/>
          <w:sz w:val="28"/>
          <w:szCs w:val="28"/>
        </w:rPr>
        <w:t xml:space="preserve"> </w:t>
      </w:r>
      <w:r w:rsidR="000A3357" w:rsidRPr="00271DF6">
        <w:rPr>
          <w:rStyle w:val="Strong"/>
          <w:sz w:val="28"/>
          <w:szCs w:val="28"/>
        </w:rPr>
        <w:t>Nhanh mắt, nhanh tay</w:t>
      </w:r>
      <w:r w:rsidR="000A3357" w:rsidRPr="00271DF6">
        <w:rPr>
          <w:sz w:val="28"/>
          <w:szCs w:val="28"/>
        </w:rPr>
        <w:t>"</w:t>
      </w:r>
      <w:r w:rsidR="00B554E8" w:rsidRPr="00271DF6">
        <w:rPr>
          <w:sz w:val="28"/>
          <w:szCs w:val="28"/>
        </w:rPr>
        <w:t>.</w:t>
      </w:r>
    </w:p>
    <w:p w14:paraId="327F9403" w14:textId="76A02691" w:rsidR="000A3357" w:rsidRPr="004E22C3" w:rsidRDefault="00B554E8" w:rsidP="004E625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sz w:val="28"/>
          <w:szCs w:val="28"/>
        </w:rPr>
        <w:t>-</w:t>
      </w:r>
      <w:r w:rsidR="000A3357" w:rsidRPr="00A70B8C">
        <w:rPr>
          <w:sz w:val="28"/>
          <w:szCs w:val="28"/>
        </w:rPr>
        <w:t xml:space="preserve"> Cách chơi: Cô có một </w:t>
      </w:r>
      <w:r w:rsidRPr="00A70B8C">
        <w:rPr>
          <w:sz w:val="28"/>
          <w:szCs w:val="28"/>
        </w:rPr>
        <w:t>chậu</w:t>
      </w:r>
      <w:r w:rsidR="004E22C3">
        <w:rPr>
          <w:sz w:val="28"/>
          <w:szCs w:val="28"/>
        </w:rPr>
        <w:t xml:space="preserve"> nước</w:t>
      </w:r>
      <w:r w:rsidRPr="00A70B8C">
        <w:rPr>
          <w:sz w:val="28"/>
          <w:szCs w:val="28"/>
        </w:rPr>
        <w:t xml:space="preserve"> </w:t>
      </w:r>
      <w:r w:rsidR="0043367B">
        <w:rPr>
          <w:sz w:val="28"/>
          <w:szCs w:val="28"/>
        </w:rPr>
        <w:t>và trong chậu nước này có</w:t>
      </w:r>
      <w:r w:rsidR="000A3357" w:rsidRPr="00A70B8C">
        <w:rPr>
          <w:sz w:val="28"/>
          <w:szCs w:val="28"/>
        </w:rPr>
        <w:t xml:space="preserve"> rất nhiều đồ vật</w:t>
      </w:r>
      <w:r w:rsidR="004E22C3">
        <w:rPr>
          <w:sz w:val="28"/>
          <w:szCs w:val="28"/>
        </w:rPr>
        <w:t>, đồ chơi.</w:t>
      </w:r>
      <w:r w:rsidR="001801A5" w:rsidRPr="00A70B8C">
        <w:rPr>
          <w:sz w:val="28"/>
          <w:szCs w:val="28"/>
        </w:rPr>
        <w:t xml:space="preserve"> (</w:t>
      </w:r>
      <w:r w:rsidR="004E22C3">
        <w:rPr>
          <w:sz w:val="28"/>
          <w:szCs w:val="28"/>
        </w:rPr>
        <w:t>V</w:t>
      </w:r>
      <w:r w:rsidR="000A3357" w:rsidRPr="00A70B8C">
        <w:rPr>
          <w:sz w:val="28"/>
          <w:szCs w:val="28"/>
        </w:rPr>
        <w:t>ật chìm</w:t>
      </w:r>
      <w:r w:rsidR="003B0272" w:rsidRPr="00A70B8C">
        <w:rPr>
          <w:sz w:val="28"/>
          <w:szCs w:val="28"/>
        </w:rPr>
        <w:t>,</w:t>
      </w:r>
      <w:r w:rsidR="000A3357" w:rsidRPr="00A70B8C">
        <w:rPr>
          <w:sz w:val="28"/>
          <w:szCs w:val="28"/>
        </w:rPr>
        <w:t xml:space="preserve"> vật nổi</w:t>
      </w:r>
      <w:r w:rsidR="003B0272" w:rsidRPr="00A70B8C">
        <w:rPr>
          <w:sz w:val="28"/>
          <w:szCs w:val="28"/>
        </w:rPr>
        <w:t>). Nhiệm vụ của hai đội như sau:</w:t>
      </w:r>
      <w:r w:rsidR="000A3357" w:rsidRPr="00A70B8C">
        <w:rPr>
          <w:sz w:val="28"/>
          <w:szCs w:val="28"/>
        </w:rPr>
        <w:t xml:space="preserve"> Khi có hiệu lệnh trò chơi bắt đầu, </w:t>
      </w:r>
      <w:r w:rsidR="003B0272" w:rsidRPr="00A70B8C">
        <w:rPr>
          <w:sz w:val="28"/>
          <w:szCs w:val="28"/>
        </w:rPr>
        <w:t>các bạn</w:t>
      </w:r>
      <w:r w:rsidR="000A3357" w:rsidRPr="00A70B8C">
        <w:rPr>
          <w:sz w:val="28"/>
          <w:szCs w:val="28"/>
        </w:rPr>
        <w:t xml:space="preserve"> </w:t>
      </w:r>
      <w:r w:rsidR="003B0272" w:rsidRPr="00A70B8C">
        <w:rPr>
          <w:sz w:val="28"/>
          <w:szCs w:val="28"/>
        </w:rPr>
        <w:t xml:space="preserve">đi theo đường hẹp, </w:t>
      </w:r>
      <w:r w:rsidR="000A3357" w:rsidRPr="00A70B8C">
        <w:rPr>
          <w:sz w:val="28"/>
          <w:szCs w:val="28"/>
        </w:rPr>
        <w:t xml:space="preserve">lên </w:t>
      </w:r>
      <w:r w:rsidR="003B0272" w:rsidRPr="00A70B8C">
        <w:rPr>
          <w:sz w:val="28"/>
          <w:szCs w:val="28"/>
        </w:rPr>
        <w:t>dùng vá múc những đồ vật trong chậu theo yêu cầu của cô và bỏ vào tô của đội mình</w:t>
      </w:r>
      <w:r w:rsidR="000A3357" w:rsidRPr="00A70B8C">
        <w:rPr>
          <w:sz w:val="28"/>
          <w:szCs w:val="28"/>
        </w:rPr>
        <w:t>, bạn t</w:t>
      </w:r>
      <w:r w:rsidR="003B0272" w:rsidRPr="00A70B8C">
        <w:rPr>
          <w:sz w:val="28"/>
          <w:szCs w:val="28"/>
        </w:rPr>
        <w:t>iếp theo lên tiếp tục lượt chơi, đội nào múc được nhiều vật và đúng theo yêu cầu của cô, đội đó chiến thắng.</w:t>
      </w:r>
    </w:p>
    <w:p w14:paraId="635DFA4C" w14:textId="77777777" w:rsidR="006D414C" w:rsidRPr="00A70B8C" w:rsidRDefault="003B027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sz w:val="28"/>
          <w:szCs w:val="28"/>
        </w:rPr>
        <w:t xml:space="preserve">- </w:t>
      </w:r>
      <w:r w:rsidR="000A3357" w:rsidRPr="00A70B8C">
        <w:rPr>
          <w:sz w:val="28"/>
          <w:szCs w:val="28"/>
        </w:rPr>
        <w:t>Luật chơi: Những đồ vật không đúng yêu cầu sẽ không được tính.</w:t>
      </w:r>
      <w:r w:rsidR="006D414C" w:rsidRPr="00A70B8C">
        <w:rPr>
          <w:sz w:val="28"/>
          <w:szCs w:val="28"/>
        </w:rPr>
        <w:t xml:space="preserve"> </w:t>
      </w:r>
    </w:p>
    <w:p w14:paraId="27583331" w14:textId="77777777" w:rsidR="003B0272" w:rsidRPr="00A70B8C" w:rsidRDefault="003B027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70B8C">
        <w:rPr>
          <w:sz w:val="28"/>
          <w:szCs w:val="28"/>
        </w:rPr>
        <w:t xml:space="preserve">- Cô nhận xét và tuyên dương trẻ sau mỗi lượt chơi. </w:t>
      </w:r>
    </w:p>
    <w:p w14:paraId="58117309" w14:textId="724FFA89" w:rsidR="0043367B" w:rsidRPr="0043367B" w:rsidRDefault="006D414C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 w:rsidRPr="0043367B">
        <w:rPr>
          <w:b/>
          <w:bCs/>
          <w:sz w:val="28"/>
          <w:szCs w:val="28"/>
        </w:rPr>
        <w:t xml:space="preserve">Trò chơi 2: "Chìm- </w:t>
      </w:r>
      <w:r w:rsidR="00A20A68">
        <w:rPr>
          <w:b/>
          <w:bCs/>
          <w:sz w:val="28"/>
          <w:szCs w:val="28"/>
        </w:rPr>
        <w:t>nổi"</w:t>
      </w:r>
    </w:p>
    <w:p w14:paraId="7DB0A2C2" w14:textId="682542BD" w:rsidR="000A3357" w:rsidRDefault="00AE6860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272" w:rsidRPr="00A70B8C">
        <w:rPr>
          <w:sz w:val="28"/>
          <w:szCs w:val="28"/>
        </w:rPr>
        <w:t xml:space="preserve"> Khi cô có tín hiệu “c</w:t>
      </w:r>
      <w:r w:rsidR="006D414C" w:rsidRPr="00A70B8C">
        <w:rPr>
          <w:sz w:val="28"/>
          <w:szCs w:val="28"/>
        </w:rPr>
        <w:t>hìm” thì cả lớp ngồi xuống, khi tín hiệu “nổi” thì cả lớp đứng thẳng</w:t>
      </w:r>
      <w:r w:rsidR="003B0272" w:rsidRPr="00A70B8C">
        <w:rPr>
          <w:sz w:val="28"/>
          <w:szCs w:val="28"/>
        </w:rPr>
        <w:t xml:space="preserve"> cao</w:t>
      </w:r>
      <w:r w:rsidR="006D414C" w:rsidRPr="00A70B8C">
        <w:rPr>
          <w:sz w:val="28"/>
          <w:szCs w:val="28"/>
        </w:rPr>
        <w:t xml:space="preserve"> lên.</w:t>
      </w:r>
    </w:p>
    <w:p w14:paraId="7C60E303" w14:textId="77777777" w:rsidR="00295332" w:rsidRPr="00A70B8C" w:rsidRDefault="00295332" w:rsidP="0043367B">
      <w:pPr>
        <w:pStyle w:val="NormalWeb"/>
        <w:shd w:val="clear" w:color="auto" w:fill="FFFFFF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B8C">
        <w:rPr>
          <w:sz w:val="28"/>
          <w:szCs w:val="28"/>
        </w:rPr>
        <w:t xml:space="preserve">Giáo dục trẻ không chơi gần các cống nước, hố nước, ao hồ… </w:t>
      </w:r>
      <w:r w:rsidR="004E22C3">
        <w:rPr>
          <w:sz w:val="28"/>
          <w:szCs w:val="28"/>
        </w:rPr>
        <w:t>V</w:t>
      </w:r>
      <w:r w:rsidRPr="00A70B8C">
        <w:rPr>
          <w:sz w:val="28"/>
          <w:szCs w:val="28"/>
        </w:rPr>
        <w:t xml:space="preserve">ì </w:t>
      </w:r>
      <w:r w:rsidR="004E22C3">
        <w:rPr>
          <w:sz w:val="28"/>
          <w:szCs w:val="28"/>
        </w:rPr>
        <w:t xml:space="preserve">nếu bị </w:t>
      </w:r>
      <w:r w:rsidRPr="00A70B8C">
        <w:rPr>
          <w:sz w:val="28"/>
          <w:szCs w:val="28"/>
        </w:rPr>
        <w:t>ngã xuống nước sẽ gặp nguy hiểm.</w:t>
      </w:r>
    </w:p>
    <w:p w14:paraId="2BF1D1B8" w14:textId="57176CEE" w:rsidR="000A3357" w:rsidRPr="00A70B8C" w:rsidRDefault="00A20A68" w:rsidP="0043367B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rStyle w:val="Emphasis"/>
          <w:b/>
          <w:bCs/>
          <w:i w:val="0"/>
          <w:sz w:val="28"/>
          <w:szCs w:val="28"/>
        </w:rPr>
        <w:t>3</w:t>
      </w:r>
      <w:r w:rsidR="000A3357" w:rsidRPr="00A70B8C">
        <w:rPr>
          <w:rStyle w:val="Emphasis"/>
          <w:b/>
          <w:bCs/>
          <w:i w:val="0"/>
          <w:sz w:val="28"/>
          <w:szCs w:val="28"/>
        </w:rPr>
        <w:t xml:space="preserve">. </w:t>
      </w:r>
      <w:r w:rsidR="00A0735C" w:rsidRPr="00A70B8C">
        <w:rPr>
          <w:rStyle w:val="Emphasis"/>
          <w:b/>
          <w:bCs/>
          <w:i w:val="0"/>
          <w:sz w:val="28"/>
          <w:szCs w:val="28"/>
        </w:rPr>
        <w:t>Hoạt động k</w:t>
      </w:r>
      <w:r w:rsidR="003B0272" w:rsidRPr="00A70B8C">
        <w:rPr>
          <w:rStyle w:val="Emphasis"/>
          <w:b/>
          <w:bCs/>
          <w:i w:val="0"/>
          <w:sz w:val="28"/>
          <w:szCs w:val="28"/>
        </w:rPr>
        <w:t xml:space="preserve">ết thúc: </w:t>
      </w:r>
      <w:r w:rsidR="003B0272" w:rsidRPr="00A70B8C">
        <w:rPr>
          <w:rStyle w:val="Emphasis"/>
          <w:bCs/>
          <w:i w:val="0"/>
          <w:sz w:val="28"/>
          <w:szCs w:val="28"/>
        </w:rPr>
        <w:t>Cô và trẻ cùng hát bài: “Điều kỳ diệu quanh ta”.</w:t>
      </w:r>
    </w:p>
    <w:p w14:paraId="77073B69" w14:textId="77777777" w:rsidR="00D52926" w:rsidRPr="00A70B8C" w:rsidRDefault="00D52926" w:rsidP="0043367B">
      <w:pPr>
        <w:spacing w:before="120" w:after="120" w:line="240" w:lineRule="auto"/>
        <w:ind w:firstLine="709"/>
        <w:jc w:val="both"/>
        <w:rPr>
          <w:rFonts w:cs="Times New Roman"/>
          <w:szCs w:val="28"/>
        </w:rPr>
      </w:pPr>
    </w:p>
    <w:sectPr w:rsidR="00D52926" w:rsidRPr="00A70B8C" w:rsidSect="0043367B">
      <w:pgSz w:w="11907" w:h="16839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57"/>
    <w:rsid w:val="00030785"/>
    <w:rsid w:val="00072867"/>
    <w:rsid w:val="00073C7E"/>
    <w:rsid w:val="00083659"/>
    <w:rsid w:val="00087CA6"/>
    <w:rsid w:val="000A3357"/>
    <w:rsid w:val="000D445C"/>
    <w:rsid w:val="000D65AE"/>
    <w:rsid w:val="0013245D"/>
    <w:rsid w:val="001401BE"/>
    <w:rsid w:val="001458EF"/>
    <w:rsid w:val="001801A5"/>
    <w:rsid w:val="001A516B"/>
    <w:rsid w:val="001B68D7"/>
    <w:rsid w:val="001D02F8"/>
    <w:rsid w:val="001D34A9"/>
    <w:rsid w:val="001E46B5"/>
    <w:rsid w:val="00212A36"/>
    <w:rsid w:val="00224BC3"/>
    <w:rsid w:val="00271DF6"/>
    <w:rsid w:val="00295332"/>
    <w:rsid w:val="00322C2F"/>
    <w:rsid w:val="00396F4A"/>
    <w:rsid w:val="003B0272"/>
    <w:rsid w:val="00411038"/>
    <w:rsid w:val="00412379"/>
    <w:rsid w:val="0043367B"/>
    <w:rsid w:val="00471727"/>
    <w:rsid w:val="00493072"/>
    <w:rsid w:val="00495328"/>
    <w:rsid w:val="004C1688"/>
    <w:rsid w:val="004E22C3"/>
    <w:rsid w:val="004E625B"/>
    <w:rsid w:val="004F779A"/>
    <w:rsid w:val="00515874"/>
    <w:rsid w:val="005317BC"/>
    <w:rsid w:val="005634F7"/>
    <w:rsid w:val="00565FD3"/>
    <w:rsid w:val="00577CDF"/>
    <w:rsid w:val="0058104B"/>
    <w:rsid w:val="005B6648"/>
    <w:rsid w:val="005F6FAB"/>
    <w:rsid w:val="00610E87"/>
    <w:rsid w:val="00663E53"/>
    <w:rsid w:val="00675D61"/>
    <w:rsid w:val="006A50E3"/>
    <w:rsid w:val="006B6FAC"/>
    <w:rsid w:val="006D414C"/>
    <w:rsid w:val="00767E3C"/>
    <w:rsid w:val="00783FEB"/>
    <w:rsid w:val="007B5A36"/>
    <w:rsid w:val="007B686D"/>
    <w:rsid w:val="008019C2"/>
    <w:rsid w:val="008415A8"/>
    <w:rsid w:val="008761AE"/>
    <w:rsid w:val="008C714C"/>
    <w:rsid w:val="0095582D"/>
    <w:rsid w:val="009A6EF0"/>
    <w:rsid w:val="00A0735C"/>
    <w:rsid w:val="00A121A8"/>
    <w:rsid w:val="00A20A68"/>
    <w:rsid w:val="00A70B8C"/>
    <w:rsid w:val="00A90F34"/>
    <w:rsid w:val="00A92BFF"/>
    <w:rsid w:val="00AE6860"/>
    <w:rsid w:val="00B22014"/>
    <w:rsid w:val="00B46FBF"/>
    <w:rsid w:val="00B554E8"/>
    <w:rsid w:val="00B603D0"/>
    <w:rsid w:val="00B84992"/>
    <w:rsid w:val="00C07BD6"/>
    <w:rsid w:val="00C24EDD"/>
    <w:rsid w:val="00C93D67"/>
    <w:rsid w:val="00CB5C09"/>
    <w:rsid w:val="00CF7304"/>
    <w:rsid w:val="00D24E1A"/>
    <w:rsid w:val="00D405A5"/>
    <w:rsid w:val="00D51AA0"/>
    <w:rsid w:val="00D52926"/>
    <w:rsid w:val="00DF04F3"/>
    <w:rsid w:val="00E24EC7"/>
    <w:rsid w:val="00E51DC2"/>
    <w:rsid w:val="00E56A39"/>
    <w:rsid w:val="00E63A61"/>
    <w:rsid w:val="00E678CE"/>
    <w:rsid w:val="00E75078"/>
    <w:rsid w:val="00EA57FA"/>
    <w:rsid w:val="00EB3AE5"/>
    <w:rsid w:val="00EF071F"/>
    <w:rsid w:val="00F03C42"/>
    <w:rsid w:val="00F43A13"/>
    <w:rsid w:val="00FA0985"/>
    <w:rsid w:val="00FA44DA"/>
    <w:rsid w:val="00FB1A86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E1EA"/>
  <w15:docId w15:val="{8F9D0BE3-ADFF-4CBC-BA95-15DBBCCC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357"/>
    <w:rPr>
      <w:b/>
      <w:bCs/>
    </w:rPr>
  </w:style>
  <w:style w:type="character" w:styleId="Emphasis">
    <w:name w:val="Emphasis"/>
    <w:basedOn w:val="DefaultParagraphFont"/>
    <w:uiPriority w:val="20"/>
    <w:qFormat/>
    <w:rsid w:val="000A33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VHL</dc:creator>
  <cp:lastModifiedBy>Admin</cp:lastModifiedBy>
  <cp:revision>18</cp:revision>
  <cp:lastPrinted>2024-10-22T23:26:00Z</cp:lastPrinted>
  <dcterms:created xsi:type="dcterms:W3CDTF">2023-12-21T13:23:00Z</dcterms:created>
  <dcterms:modified xsi:type="dcterms:W3CDTF">2024-10-22T23:27:00Z</dcterms:modified>
</cp:coreProperties>
</file>